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58" w:rsidRDefault="00FF0B58" w:rsidP="00FF0B58">
      <w:pPr>
        <w:pStyle w:val="a3"/>
        <w:spacing w:after="150" w:afterAutospacing="0"/>
        <w:jc w:val="center"/>
        <w:rPr>
          <w:b/>
          <w:bCs/>
          <w:color w:val="333333"/>
        </w:rPr>
      </w:pPr>
      <w:r w:rsidRPr="00FF0B58">
        <w:rPr>
          <w:b/>
          <w:bCs/>
          <w:color w:val="333333"/>
        </w:rPr>
        <w:t xml:space="preserve">Управление городского хозяйства и административно-технического контроля Администрации </w:t>
      </w:r>
      <w:proofErr w:type="spellStart"/>
      <w:r w:rsidRPr="00FF0B58">
        <w:rPr>
          <w:b/>
          <w:bCs/>
          <w:color w:val="333333"/>
        </w:rPr>
        <w:t>г</w:t>
      </w:r>
      <w:proofErr w:type="gramStart"/>
      <w:r w:rsidRPr="00FF0B58">
        <w:rPr>
          <w:b/>
          <w:bCs/>
          <w:color w:val="333333"/>
        </w:rPr>
        <w:t>.Э</w:t>
      </w:r>
      <w:proofErr w:type="gramEnd"/>
      <w:r w:rsidRPr="00FF0B58">
        <w:rPr>
          <w:b/>
          <w:bCs/>
          <w:color w:val="333333"/>
        </w:rPr>
        <w:t>листы</w:t>
      </w:r>
      <w:proofErr w:type="spellEnd"/>
    </w:p>
    <w:p w:rsidR="00FF0B58" w:rsidRDefault="00FF0B58" w:rsidP="00FF0B58">
      <w:pPr>
        <w:pStyle w:val="a3"/>
        <w:spacing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 Общая информация.</w:t>
      </w:r>
      <w:bookmarkStart w:id="0" w:name="_GoBack"/>
      <w:bookmarkEnd w:id="0"/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Управление городского хозяйства и административно-технического контроля Администрации города Элисты (далее - Управление) является функциональным органом Администрации города Элисты, осуществляющим исполнительные, распорядительные и контрольные функции в сфере благоустройства в пределах своей компетенции.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Основными задачами Управления являются: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осуществление единого руководства и управления комплексом городского хозяйства в сфере благоустройства;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осуществление дорожной деятельности в отношении автомобильных дорог местного значения;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организация мероприятий по содержанию мест захоронения;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координирование работы предприятий и организаций различных форм собственности, осуществляющих производственно-хозяйственную деятельность в сфере благоустройства;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- осуществление в рамках действующего законодательства и в пределах собственной компетенции систематического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исполнением и соблюдением юридическими и физическими лицами на всей территории города Элисты нормативных правовых актов в сфере благоустройства.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Управление осуществляет следующие функции: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организует благоустройство города Элисты;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обеспечивает координацию деятельности учреждений, предприятий, выполняющих работы в сфере благоустройства; 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контролирует соответствие стоимости, объемов и качества, предъявляемых к оплате ремонтных работ, финансируемых через Управление;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выполняет функции муниципального заказчика при размещении заказов, заключает муниципальные контракты и гражданско-правовые договоры в соответствии с возложенными на Управление задачами;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участвует в работе комиссий по обследованию зданий, сооружений, инженерных сетей, дорог и элементов благоустройства с целью определения их технического состояния и определения видов работ по ремонту;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принимает участие в разработке и реализации программ строительства и благоустройства;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ведет оперативный и статистический учет, составление и представление в установленном порядке соответствующим органам отчетности по всем видам деятельности и несет ответственность за ее достоверность;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lastRenderedPageBreak/>
        <w:t>- разрабатывает и представляет Главе Администрации города Элисты на утверждение планы и программы по ремонту и благоустройству города Элисты;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осуществляет мероприятия, связанные по содержанию мест захоронения;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контролирует в рамках действующего законодательства и в пределах собственной компетенции исполнение и соблюдение юридическими и физическими лицами на территории города Элисты нормативных правовых актов в области благоустройства; 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выдает ордера на проведение земляных работ по прокладке, ремонту и переустройству подземных инженерных сетей и коммуникаций на территории города Элисты;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готовит необходимые материалы по нарушениям нормативных правовых актов города Элисты и передает их должностным лицам, уполномоченным составлять протоколы об административных правонарушениях, для рассмотрения и принятия решения;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организует работы связанные с озеленением территории города Элисты;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выдает разрешения на вырубку (снос) зеленых насаждений, определяет стоимость нанесенного ущерба элементам благоустройства и техническим средствам организации дорожного движения;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осуществляет прием граждан по вопросам, касающимся благоустройства города Элисты и административно-технического контроля;</w:t>
      </w:r>
    </w:p>
    <w:p w:rsidR="00FF0B58" w:rsidRDefault="00FF0B58" w:rsidP="00FF0B58">
      <w:pPr>
        <w:pStyle w:val="a3"/>
        <w:spacing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 осуществляет подготовку проектов распорядительных документов в пределах полномочий Управления.</w:t>
      </w:r>
    </w:p>
    <w:p w:rsidR="00965EA3" w:rsidRDefault="00965EA3"/>
    <w:sectPr w:rsidR="0096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58"/>
    <w:rsid w:val="00965EA3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BasangIT</dc:creator>
  <cp:lastModifiedBy>BasangIT</cp:lastModifiedBy>
  <cp:revision>1</cp:revision>
  <dcterms:created xsi:type="dcterms:W3CDTF">2017-02-25T10:43:00Z</dcterms:created>
  <dcterms:modified xsi:type="dcterms:W3CDTF">2017-02-25T10:47:00Z</dcterms:modified>
</cp:coreProperties>
</file>